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0B73A" w14:textId="5E5D8F46" w:rsidR="003219F3" w:rsidRDefault="003219F3" w:rsidP="003219F3">
      <w:pPr>
        <w:pStyle w:val="Title"/>
      </w:pPr>
      <w:r>
        <w:t xml:space="preserve">By-Laws Cheat Sheet </w:t>
      </w:r>
      <w:r>
        <w:rPr>
          <w:rStyle w:val="FootnoteReference"/>
        </w:rPr>
        <w:footnoteReference w:id="1"/>
      </w:r>
    </w:p>
    <w:p w14:paraId="32A4A6E9" w14:textId="7B50CEFC" w:rsidR="00B947DC" w:rsidRDefault="003219F3" w:rsidP="003219F3">
      <w:r>
        <w:t>It has probably happened to you. A question comes up and you know the answer is in the by-laws. You pull out the document and must weed through the legalese to find the simple answer you are seeking. One time-saving idea is to create a cheat sheet containing the “just the facts” information that you might need. With a few minutes of preparation, you’ll be able to skip the legalese and answer the quick questions with ease.</w:t>
      </w:r>
    </w:p>
    <w:tbl>
      <w:tblPr>
        <w:tblStyle w:val="NewBranding"/>
        <w:tblW w:w="0" w:type="auto"/>
        <w:tblLook w:val="04A0" w:firstRow="1" w:lastRow="0" w:firstColumn="1" w:lastColumn="0" w:noHBand="0" w:noVBand="1"/>
      </w:tblPr>
      <w:tblGrid>
        <w:gridCol w:w="4780"/>
        <w:gridCol w:w="4780"/>
      </w:tblGrid>
      <w:tr w:rsidR="003219F3" w14:paraId="7BB6BCE3" w14:textId="77777777" w:rsidTr="00321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one" w:sz="0" w:space="0" w:color="auto"/>
            </w:tcBorders>
          </w:tcPr>
          <w:p w14:paraId="1B0587CF" w14:textId="358C85C5" w:rsidR="003219F3" w:rsidRDefault="003219F3" w:rsidP="003219F3">
            <w:r>
              <w:t>Question</w:t>
            </w:r>
          </w:p>
        </w:tc>
        <w:tc>
          <w:tcPr>
            <w:tcW w:w="4785" w:type="dxa"/>
            <w:tcBorders>
              <w:top w:val="single" w:sz="8" w:space="0" w:color="auto"/>
              <w:left w:val="none" w:sz="0" w:space="0" w:color="auto"/>
              <w:bottom w:val="single" w:sz="8" w:space="0" w:color="auto"/>
              <w:right w:val="single" w:sz="8" w:space="0" w:color="auto"/>
            </w:tcBorders>
          </w:tcPr>
          <w:p w14:paraId="3E37BF68" w14:textId="696C1450" w:rsidR="003219F3" w:rsidRDefault="003219F3" w:rsidP="003219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Answer</w:t>
            </w:r>
          </w:p>
        </w:tc>
      </w:tr>
      <w:tr w:rsidR="003219F3" w14:paraId="65E5B5E7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single" w:sz="8" w:space="0" w:color="auto"/>
            </w:tcBorders>
            <w:vAlign w:val="bottom"/>
          </w:tcPr>
          <w:p w14:paraId="2C7954F1" w14:textId="18EE6116" w:rsidR="003219F3" w:rsidRDefault="003219F3" w:rsidP="003219F3">
            <w:r w:rsidRPr="006A2412">
              <w:t>Legal Name of Organization:</w:t>
            </w:r>
          </w:p>
        </w:tc>
        <w:tc>
          <w:tcPr>
            <w:tcW w:w="4785" w:type="dxa"/>
            <w:tcBorders>
              <w:top w:val="single" w:sz="8" w:space="0" w:color="auto"/>
            </w:tcBorders>
          </w:tcPr>
          <w:p w14:paraId="45BC5A6C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7EE81CFA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38804280" w14:textId="0C0F4DEE" w:rsidR="003219F3" w:rsidRDefault="003219F3" w:rsidP="003219F3">
            <w:r w:rsidRPr="006A2412">
              <w:t>Tax Exempt Determination year:</w:t>
            </w:r>
          </w:p>
        </w:tc>
        <w:tc>
          <w:tcPr>
            <w:tcW w:w="4785" w:type="dxa"/>
          </w:tcPr>
          <w:p w14:paraId="2B83EB56" w14:textId="77777777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19F3" w14:paraId="6F8EB22F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29ACA1C0" w14:textId="422D5B22" w:rsidR="003219F3" w:rsidRDefault="003219F3" w:rsidP="003219F3">
            <w:r w:rsidRPr="006A2412">
              <w:t>Maximum # of Board Members:</w:t>
            </w:r>
          </w:p>
        </w:tc>
        <w:tc>
          <w:tcPr>
            <w:tcW w:w="4785" w:type="dxa"/>
          </w:tcPr>
          <w:p w14:paraId="5EC61133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4C7566C2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50569B0D" w14:textId="610DFF9E" w:rsidR="003219F3" w:rsidRDefault="003219F3" w:rsidP="003219F3">
            <w:r w:rsidRPr="006A2412">
              <w:t>Minimum # of Board Members:</w:t>
            </w:r>
          </w:p>
        </w:tc>
        <w:tc>
          <w:tcPr>
            <w:tcW w:w="4785" w:type="dxa"/>
          </w:tcPr>
          <w:p w14:paraId="258723CE" w14:textId="77777777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19F3" w14:paraId="32D549DA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4EF400E9" w14:textId="71142930" w:rsidR="003219F3" w:rsidRDefault="003219F3" w:rsidP="003219F3">
            <w:r w:rsidRPr="006A2412">
              <w:t>Number of years per term?</w:t>
            </w:r>
          </w:p>
        </w:tc>
        <w:tc>
          <w:tcPr>
            <w:tcW w:w="4785" w:type="dxa"/>
          </w:tcPr>
          <w:p w14:paraId="01D3BBB9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3BB5A60F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3B7EF907" w14:textId="2D7CF9A5" w:rsidR="003219F3" w:rsidRDefault="003219F3" w:rsidP="003219F3">
            <w:r w:rsidRPr="006A2412">
              <w:t>How many terms can an individual serve?</w:t>
            </w:r>
          </w:p>
        </w:tc>
        <w:tc>
          <w:tcPr>
            <w:tcW w:w="4785" w:type="dxa"/>
          </w:tcPr>
          <w:p w14:paraId="1124614E" w14:textId="77777777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19F3" w14:paraId="18A9CDDC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42B0542F" w14:textId="2E81F54D" w:rsidR="003219F3" w:rsidRDefault="003219F3" w:rsidP="003219F3">
            <w:r w:rsidRPr="006A2412">
              <w:t>What are the officer positions?</w:t>
            </w:r>
          </w:p>
        </w:tc>
        <w:tc>
          <w:tcPr>
            <w:tcW w:w="4785" w:type="dxa"/>
          </w:tcPr>
          <w:p w14:paraId="019A5489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6741DF38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57762AAA" w14:textId="4AAC53F4" w:rsidR="003219F3" w:rsidRDefault="003219F3" w:rsidP="003219F3">
            <w:r w:rsidRPr="006A2412">
              <w:t>What is the % or # for a quorum?</w:t>
            </w:r>
          </w:p>
        </w:tc>
        <w:tc>
          <w:tcPr>
            <w:tcW w:w="4785" w:type="dxa"/>
          </w:tcPr>
          <w:p w14:paraId="6B4F9632" w14:textId="77777777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219F3" w14:paraId="5A89A429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2AB18E58" w14:textId="501D8E55" w:rsidR="003219F3" w:rsidRDefault="003219F3" w:rsidP="003219F3">
            <w:r w:rsidRPr="006A2412">
              <w:t>How can the bylaws be changed?</w:t>
            </w:r>
          </w:p>
        </w:tc>
        <w:tc>
          <w:tcPr>
            <w:tcW w:w="4785" w:type="dxa"/>
          </w:tcPr>
          <w:p w14:paraId="78AE874E" w14:textId="77777777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19F3" w14:paraId="7CF00C1A" w14:textId="77777777" w:rsidTr="003219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29646013" w14:textId="18EA32CA" w:rsidR="003219F3" w:rsidRDefault="003219F3" w:rsidP="003219F3">
            <w:r w:rsidRPr="006A2412">
              <w:t>Are board members indemnified?</w:t>
            </w:r>
          </w:p>
        </w:tc>
        <w:tc>
          <w:tcPr>
            <w:tcW w:w="4785" w:type="dxa"/>
          </w:tcPr>
          <w:p w14:paraId="0AC6852F" w14:textId="2575C745" w:rsidR="003219F3" w:rsidRDefault="003219F3" w:rsidP="003219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Yes     No</w:t>
            </w:r>
          </w:p>
        </w:tc>
      </w:tr>
      <w:tr w:rsidR="003219F3" w14:paraId="48F67A8D" w14:textId="77777777" w:rsidTr="0032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vAlign w:val="bottom"/>
          </w:tcPr>
          <w:p w14:paraId="4C7D3BC4" w14:textId="19F82BA7" w:rsidR="003219F3" w:rsidRPr="006A2412" w:rsidRDefault="003219F3" w:rsidP="003219F3">
            <w:r>
              <w:t>Is there a procedure for removal of a board member?</w:t>
            </w:r>
          </w:p>
        </w:tc>
        <w:tc>
          <w:tcPr>
            <w:tcW w:w="4785" w:type="dxa"/>
          </w:tcPr>
          <w:p w14:paraId="7B6ABD8B" w14:textId="05AF3584" w:rsidR="003219F3" w:rsidRDefault="003219F3" w:rsidP="003219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     No</w:t>
            </w:r>
          </w:p>
        </w:tc>
      </w:tr>
    </w:tbl>
    <w:p w14:paraId="6621928E" w14:textId="77777777" w:rsidR="003219F3" w:rsidRDefault="003219F3" w:rsidP="003219F3"/>
    <w:sectPr w:rsidR="003219F3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4145A" w14:textId="77777777" w:rsidR="003219F3" w:rsidRDefault="003219F3" w:rsidP="007448FA">
      <w:pPr>
        <w:spacing w:before="0" w:after="0" w:line="240" w:lineRule="auto"/>
      </w:pPr>
      <w:r>
        <w:separator/>
      </w:r>
    </w:p>
  </w:endnote>
  <w:endnote w:type="continuationSeparator" w:id="0">
    <w:p w14:paraId="388FF864" w14:textId="77777777" w:rsidR="003219F3" w:rsidRDefault="003219F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87D32459-2BF0-4381-B0ED-CB94D7577EC9}"/>
    <w:embedBold r:id="rId2" w:fontKey="{158DFA26-AAF5-4FAF-AD21-31BB23A25529}"/>
    <w:embedItalic r:id="rId3" w:fontKey="{01D3F60A-431C-472B-82EA-8F2A767E8A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DB74DAF-CCEC-4612-A1DF-B04714F4A0C7}"/>
    <w:embedBold r:id="rId5" w:fontKey="{6A35F66F-2CBA-42C6-864D-937507342859}"/>
    <w:embedItalic r:id="rId6" w:fontKey="{98630253-F1EA-464B-BBA3-673F4C030E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9248E" w14:textId="77777777" w:rsidR="008B6B3C" w:rsidRDefault="008B6B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88DFA1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F806FF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2FA29" w14:textId="77777777" w:rsidR="008B6B3C" w:rsidRDefault="008B6B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403F2" w14:textId="77777777" w:rsidR="003219F3" w:rsidRDefault="003219F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6745D72" w14:textId="77777777" w:rsidR="003219F3" w:rsidRDefault="003219F3" w:rsidP="007448FA">
      <w:pPr>
        <w:spacing w:before="0" w:after="0" w:line="240" w:lineRule="auto"/>
      </w:pPr>
      <w:r>
        <w:continuationSeparator/>
      </w:r>
    </w:p>
  </w:footnote>
  <w:footnote w:id="1">
    <w:p w14:paraId="464E4EC4" w14:textId="2C81CB3F" w:rsidR="003219F3" w:rsidRDefault="003219F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219F3">
        <w:rPr>
          <w:rStyle w:val="SubtleEmphasis"/>
        </w:rPr>
        <w:t>Adapted from http://www.blueavocado.org/content/bylaws-checklist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255BF" w14:textId="77777777" w:rsidR="008B6B3C" w:rsidRDefault="008B6B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C4FA4" w14:textId="77777777" w:rsidR="008B6B3C" w:rsidRDefault="008B6B3C"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7B829" w14:textId="77777777" w:rsidR="008B6B3C" w:rsidRDefault="008B6B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9F3"/>
    <w:rsid w:val="00131618"/>
    <w:rsid w:val="001938EC"/>
    <w:rsid w:val="00297E88"/>
    <w:rsid w:val="002C5A9C"/>
    <w:rsid w:val="003219F3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A3089"/>
    <w:rsid w:val="007E7D4C"/>
    <w:rsid w:val="0086418D"/>
    <w:rsid w:val="0086546D"/>
    <w:rsid w:val="008B0C17"/>
    <w:rsid w:val="008B6B3C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7D973"/>
  <w15:chartTrackingRefBased/>
  <w15:docId w15:val="{2510CB7E-CC8D-4F1E-92FE-DB26414B1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3219F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219F3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19F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19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DBE312-AF06-43FF-95A5-78BB6DF4E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A1377D-F414-41B3-8248-F37F6DCDAF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102FF6-E963-4020-9ABF-9C70DAFC41E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6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By-Laws Cheat Sheet</dc:title>
  <dc:subject/>
  <dc:creator>Info@nhnonprofits.org</dc:creator>
  <cp:keywords/>
  <dc:description/>
  <cp:lastModifiedBy>Deborah Clark</cp:lastModifiedBy>
  <cp:revision>3</cp:revision>
  <dcterms:created xsi:type="dcterms:W3CDTF">2021-11-02T12:16:00Z</dcterms:created>
  <dcterms:modified xsi:type="dcterms:W3CDTF">2021-11-02T18:38:00Z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12855800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</Properties>
</file>